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5A" w:rsidRDefault="00016C5A" w:rsidP="00016C5A">
      <w:pPr>
        <w:pStyle w:val="a7"/>
        <w:rPr>
          <w:b/>
          <w:spacing w:val="40"/>
          <w:sz w:val="28"/>
        </w:rPr>
      </w:pPr>
      <w:r>
        <w:rPr>
          <w:b/>
          <w:spacing w:val="40"/>
          <w:sz w:val="28"/>
        </w:rPr>
        <w:t>ТЕРРИТОРИАЛЬНАЯ ИЗБИРАТЕЛЬНАЯ КОМИССИЯ</w:t>
      </w:r>
    </w:p>
    <w:p w:rsidR="00016C5A" w:rsidRPr="008B71AC" w:rsidRDefault="00016C5A" w:rsidP="00016C5A">
      <w:pPr>
        <w:pStyle w:val="a7"/>
        <w:rPr>
          <w:b/>
          <w:bCs/>
          <w:sz w:val="32"/>
        </w:rPr>
      </w:pPr>
      <w:r>
        <w:rPr>
          <w:b/>
          <w:spacing w:val="40"/>
          <w:sz w:val="28"/>
        </w:rPr>
        <w:t>СЕВЕРСКАЯ</w:t>
      </w:r>
    </w:p>
    <w:p w:rsidR="00016C5A" w:rsidRDefault="00016C5A" w:rsidP="00016C5A">
      <w:pPr>
        <w:pStyle w:val="a7"/>
        <w:rPr>
          <w:bCs/>
          <w:sz w:val="22"/>
          <w:szCs w:val="22"/>
        </w:rPr>
      </w:pPr>
    </w:p>
    <w:p w:rsidR="00016C5A" w:rsidRPr="008B71AC" w:rsidRDefault="00016C5A" w:rsidP="00016C5A">
      <w:pPr>
        <w:pStyle w:val="a7"/>
        <w:rPr>
          <w:bCs/>
          <w:sz w:val="22"/>
          <w:szCs w:val="22"/>
        </w:rPr>
      </w:pPr>
    </w:p>
    <w:p w:rsidR="00016C5A" w:rsidRDefault="00016C5A" w:rsidP="00016C5A">
      <w:pPr>
        <w:pStyle w:val="a7"/>
        <w:rPr>
          <w:b/>
          <w:bCs/>
          <w:sz w:val="32"/>
        </w:rPr>
      </w:pPr>
      <w:r>
        <w:rPr>
          <w:b/>
          <w:bCs/>
          <w:sz w:val="32"/>
        </w:rPr>
        <w:t>Р Е Ш Е Н И Е</w:t>
      </w:r>
    </w:p>
    <w:p w:rsidR="00016C5A" w:rsidRDefault="00016C5A" w:rsidP="00016C5A">
      <w:pPr>
        <w:pStyle w:val="a7"/>
        <w:rPr>
          <w:b/>
          <w:bCs/>
          <w:spacing w:val="40"/>
          <w:sz w:val="16"/>
          <w:szCs w:val="16"/>
        </w:rPr>
      </w:pPr>
    </w:p>
    <w:p w:rsidR="00016C5A" w:rsidRPr="00256D5E" w:rsidRDefault="00016C5A" w:rsidP="00016C5A">
      <w:pPr>
        <w:pStyle w:val="a7"/>
        <w:rPr>
          <w:b/>
          <w:bCs/>
          <w:spacing w:val="40"/>
          <w:sz w:val="16"/>
          <w:szCs w:val="16"/>
        </w:rPr>
      </w:pPr>
    </w:p>
    <w:p w:rsidR="00CD3F2B" w:rsidRPr="00CD3F2B" w:rsidRDefault="00CD3F2B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D3F2B" w:rsidRPr="00CD3F2B" w:rsidRDefault="004B42A6" w:rsidP="00CD3F2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15 июля </w:t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 </w:t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№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147</w:t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/</w:t>
      </w:r>
      <w:r w:rsidR="006F1877">
        <w:rPr>
          <w:rFonts w:ascii="Times New Roman" w:eastAsiaTheme="minorHAnsi" w:hAnsi="Times New Roman" w:cs="Times New Roman"/>
          <w:sz w:val="28"/>
          <w:szCs w:val="28"/>
          <w:lang w:eastAsia="en-US"/>
        </w:rPr>
        <w:t>2396</w:t>
      </w:r>
    </w:p>
    <w:p w:rsidR="00CD3F2B" w:rsidRPr="00CD3F2B" w:rsidRDefault="00CD3F2B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A2754" w:rsidRPr="00CA2754" w:rsidRDefault="00CA2754" w:rsidP="00CA2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754">
        <w:rPr>
          <w:rFonts w:ascii="Times New Roman" w:hAnsi="Times New Roman" w:cs="Times New Roman"/>
          <w:b/>
          <w:sz w:val="28"/>
          <w:szCs w:val="28"/>
        </w:rPr>
        <w:t>Об установлении времени предоставления политическим партиям, зарегистрированным кандидатам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754">
        <w:rPr>
          <w:rFonts w:ascii="Times New Roman" w:hAnsi="Times New Roman" w:cs="Times New Roman"/>
          <w:b/>
          <w:sz w:val="28"/>
          <w:szCs w:val="28"/>
        </w:rPr>
        <w:t>помещений, пригодных для проведения публичных мероприятий, проводимых в форме собраний,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754">
        <w:rPr>
          <w:rFonts w:ascii="Times New Roman" w:hAnsi="Times New Roman" w:cs="Times New Roman"/>
          <w:b/>
          <w:sz w:val="28"/>
          <w:szCs w:val="28"/>
        </w:rPr>
        <w:t xml:space="preserve">и находящихся в государственной или муниципальной собственности, для встреч с избирателями на выборах </w:t>
      </w:r>
      <w:proofErr w:type="gramStart"/>
      <w:r w:rsidRPr="00CA2754">
        <w:rPr>
          <w:rFonts w:ascii="Times New Roman" w:hAnsi="Times New Roman" w:cs="Times New Roman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CD3F2B" w:rsidRPr="00CD3F2B" w:rsidRDefault="00CD3F2B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D3F2B" w:rsidRPr="00CD3F2B" w:rsidRDefault="00CD3F2B" w:rsidP="00A5345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част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ями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4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и 6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 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закона 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22 февраля 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2014 г.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20-ФЗ «О выборах депутатов Государственной Думы Федерального Собрания Российской Федерации»,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руководствуясь постановлением избирательной комиссии Краснодарского края 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от 3 июля 2026 г. № 161/1348-7 «О мерах по реализации требований статьи 67 Федерального закона от 22 февраля 2014 г. № 20-ФЗ «О выборах депутатов Государственной Думы Федерального</w:t>
      </w:r>
      <w:proofErr w:type="gramEnd"/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Собрания Российской Федерации» на выборах депутатов Государственной Думы Федерального Собрания Российской Федерации девятого созыва</w:t>
      </w:r>
      <w:r w:rsidR="00CA2754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поступивших предложений администрации, территориальная избирательная комиссия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D1E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Северская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РЕШИЛА:</w:t>
      </w:r>
    </w:p>
    <w:p w:rsidR="00CD3F2B" w:rsidRPr="00CD3F2B" w:rsidRDefault="00CD3F2B" w:rsidP="00CD3F2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3F2B" w:rsidRPr="00CD3F2B" w:rsidRDefault="00CD3F2B" w:rsidP="00CD3F2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1. Установить время для встреч с избирателями в помещениях, предоставляемых по заявкам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политических партий, зарегистрированных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кандидатов собственниками, владельцами помещений, находящихся в государственной и</w:t>
      </w:r>
      <w:r w:rsidR="00CA2754">
        <w:rPr>
          <w:rFonts w:ascii="Times New Roman" w:eastAsiaTheme="minorHAnsi" w:hAnsi="Times New Roman" w:cs="Times New Roman"/>
          <w:sz w:val="28"/>
          <w:szCs w:val="28"/>
          <w:lang w:eastAsia="en-US"/>
        </w:rPr>
        <w:t>ли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муниципальной собственности и пригодных для проведения агитационных публичных мероприятий, проводимых в форме собраний:</w:t>
      </w:r>
    </w:p>
    <w:p w:rsidR="00CD3F2B" w:rsidRPr="00D8719E" w:rsidRDefault="00CD3F2B" w:rsidP="00CD3F2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71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-в будние дни – на период времени, не превышающий двух часов для </w:t>
      </w:r>
      <w:r w:rsidR="00CA2754" w:rsidRPr="00D871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каждой политической партии, </w:t>
      </w:r>
      <w:r w:rsidRPr="00D8719E">
        <w:rPr>
          <w:rFonts w:ascii="Times New Roman" w:eastAsiaTheme="minorHAnsi" w:hAnsi="Times New Roman" w:cs="Times New Roman"/>
          <w:sz w:val="28"/>
          <w:szCs w:val="28"/>
          <w:lang w:eastAsia="en-US"/>
        </w:rPr>
        <w:t>каждого зарегистрированного кандидата;</w:t>
      </w:r>
    </w:p>
    <w:p w:rsidR="00CD3F2B" w:rsidRPr="00D8719E" w:rsidRDefault="00CD3F2B" w:rsidP="00CD3F2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719E">
        <w:rPr>
          <w:rFonts w:ascii="Times New Roman" w:eastAsiaTheme="minorHAnsi" w:hAnsi="Times New Roman" w:cs="Times New Roman"/>
          <w:sz w:val="28"/>
          <w:szCs w:val="28"/>
          <w:lang w:eastAsia="en-US"/>
        </w:rPr>
        <w:t>-в выходные и нерабочие праздничные дни – на период времени, не превышающий трех часов для</w:t>
      </w:r>
      <w:r w:rsidR="00CA2754" w:rsidRPr="00D871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каждой политической партии,</w:t>
      </w:r>
      <w:r w:rsidRPr="00D871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каждого зарегистрированного кандидата.</w:t>
      </w:r>
    </w:p>
    <w:p w:rsidR="00A53452" w:rsidRDefault="00CD3F2B" w:rsidP="00CD3F2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proofErr w:type="gramStart"/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Собственникам или владельцам помещений, указанным в пункте 1 настоящего решения, а также собственникам, владельцам помещений, находящихся в </w:t>
      </w:r>
      <w:r w:rsidRPr="00CD3F2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собственности, в уставном (складочном) капитале которой </w:t>
      </w:r>
      <w:r w:rsidRPr="00CD3F2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предоставившим помещения 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представителям политической партии,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зарегистрированному кандидату для проведения соответствующих агитационных публичных мероприятий, не</w:t>
      </w:r>
      <w:proofErr w:type="gramEnd"/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позднее дня, следующего за днем предоставления помещения, уведомить в письменной форме избирательную комиссию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Краснодарского края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политическим партиям,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зарегистрированным кандидатам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D3F2B" w:rsidRPr="00CD3F2B" w:rsidRDefault="00CD3F2B" w:rsidP="00CD3F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F2B">
        <w:rPr>
          <w:rFonts w:ascii="Times New Roman" w:eastAsia="Times New Roman" w:hAnsi="Times New Roman" w:cs="Times New Roman"/>
          <w:sz w:val="28"/>
          <w:szCs w:val="28"/>
        </w:rPr>
        <w:t>3. Разместить настоящее решение на сайте территориальной избирательной комиссии</w:t>
      </w:r>
      <w:r w:rsidR="005D1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D1E1C">
        <w:rPr>
          <w:rFonts w:ascii="Times New Roman" w:eastAsia="Times New Roman" w:hAnsi="Times New Roman" w:cs="Times New Roman"/>
          <w:sz w:val="28"/>
          <w:szCs w:val="28"/>
        </w:rPr>
        <w:t>Северская</w:t>
      </w:r>
      <w:proofErr w:type="gramEnd"/>
      <w:r w:rsidRPr="00CD3F2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D3F2B" w:rsidRPr="00CD3F2B" w:rsidRDefault="00CD3F2B" w:rsidP="00CD3F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F2B">
        <w:rPr>
          <w:rFonts w:ascii="Times New Roman" w:eastAsia="Times New Roman" w:hAnsi="Times New Roman" w:cs="Times New Roman"/>
          <w:sz w:val="28"/>
          <w:szCs w:val="28"/>
        </w:rPr>
        <w:t>4. Контроль за выполнением пункта 3 настоящего решения возложить на секретаря территориальной избирательной комиссии</w:t>
      </w:r>
      <w:r w:rsidR="005D1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D1E1C">
        <w:rPr>
          <w:rFonts w:ascii="Times New Roman" w:eastAsia="Times New Roman" w:hAnsi="Times New Roman" w:cs="Times New Roman"/>
          <w:sz w:val="28"/>
          <w:szCs w:val="28"/>
        </w:rPr>
        <w:t>Северская</w:t>
      </w:r>
      <w:proofErr w:type="gramEnd"/>
      <w:r w:rsidR="005D1E1C">
        <w:rPr>
          <w:rFonts w:ascii="Times New Roman" w:eastAsia="Times New Roman" w:hAnsi="Times New Roman" w:cs="Times New Roman"/>
          <w:sz w:val="28"/>
          <w:szCs w:val="28"/>
        </w:rPr>
        <w:t xml:space="preserve"> М.Ю.Жилевскую</w:t>
      </w:r>
      <w:r w:rsidRPr="00CD3F2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D3F2B" w:rsidRDefault="00CD3F2B" w:rsidP="00CD3F2B">
      <w:pPr>
        <w:tabs>
          <w:tab w:val="left" w:pos="9360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6F1877" w:rsidRPr="00CD3F2B" w:rsidRDefault="006F1877" w:rsidP="00CD3F2B">
      <w:pPr>
        <w:tabs>
          <w:tab w:val="left" w:pos="9360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5D1E1C" w:rsidRDefault="00CD3F2B" w:rsidP="005D1E1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Председатель</w:t>
      </w:r>
      <w:r w:rsidR="005D1E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территориальной</w:t>
      </w:r>
      <w:proofErr w:type="gramEnd"/>
    </w:p>
    <w:p w:rsidR="00CD3F2B" w:rsidRPr="00CD3F2B" w:rsidRDefault="005D1E1C" w:rsidP="005D1E1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</w:t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бирательной комиссии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Северская</w:t>
      </w:r>
      <w:proofErr w:type="gramEnd"/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D3F2B"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А.А.Кузовков</w:t>
      </w:r>
    </w:p>
    <w:p w:rsidR="00CD3F2B" w:rsidRPr="00CD3F2B" w:rsidRDefault="00CD3F2B" w:rsidP="005D1E1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D1E1C" w:rsidRDefault="00CD3F2B" w:rsidP="005D1E1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Секретарь</w:t>
      </w:r>
      <w:r w:rsidR="005D1E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территориальной</w:t>
      </w:r>
      <w:proofErr w:type="gramEnd"/>
    </w:p>
    <w:p w:rsidR="00007823" w:rsidRPr="00C056E0" w:rsidRDefault="00CD3F2B" w:rsidP="005D1E1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избирательной комиссии</w:t>
      </w:r>
      <w:r w:rsidR="005D1E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5D1E1C">
        <w:rPr>
          <w:rFonts w:ascii="Times New Roman" w:eastAsiaTheme="minorHAnsi" w:hAnsi="Times New Roman" w:cs="Times New Roman"/>
          <w:sz w:val="28"/>
          <w:szCs w:val="28"/>
          <w:lang w:eastAsia="en-US"/>
        </w:rPr>
        <w:t>Северская</w:t>
      </w:r>
      <w:proofErr w:type="gramEnd"/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5D1E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М.Ю.Жилевская</w:t>
      </w:r>
    </w:p>
    <w:sectPr w:rsidR="00007823" w:rsidRPr="00C056E0" w:rsidSect="00E7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176" w:rsidRDefault="003E7176" w:rsidP="005C116D">
      <w:pPr>
        <w:spacing w:after="0" w:line="240" w:lineRule="auto"/>
      </w:pPr>
      <w:r>
        <w:separator/>
      </w:r>
    </w:p>
  </w:endnote>
  <w:endnote w:type="continuationSeparator" w:id="0">
    <w:p w:rsidR="003E7176" w:rsidRDefault="003E7176" w:rsidP="005C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176" w:rsidRDefault="003E7176" w:rsidP="005C116D">
      <w:pPr>
        <w:spacing w:after="0" w:line="240" w:lineRule="auto"/>
      </w:pPr>
      <w:r>
        <w:separator/>
      </w:r>
    </w:p>
  </w:footnote>
  <w:footnote w:type="continuationSeparator" w:id="0">
    <w:p w:rsidR="003E7176" w:rsidRDefault="003E7176" w:rsidP="005C1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3F2B"/>
    <w:rsid w:val="00007823"/>
    <w:rsid w:val="00016C5A"/>
    <w:rsid w:val="002840C8"/>
    <w:rsid w:val="002A6629"/>
    <w:rsid w:val="00357EEC"/>
    <w:rsid w:val="003E7176"/>
    <w:rsid w:val="004B42A6"/>
    <w:rsid w:val="00527C3B"/>
    <w:rsid w:val="005C116D"/>
    <w:rsid w:val="005D1E1C"/>
    <w:rsid w:val="006F1877"/>
    <w:rsid w:val="009F2271"/>
    <w:rsid w:val="00A53452"/>
    <w:rsid w:val="00AD45BF"/>
    <w:rsid w:val="00B86F48"/>
    <w:rsid w:val="00C056E0"/>
    <w:rsid w:val="00CA2754"/>
    <w:rsid w:val="00CD3F2B"/>
    <w:rsid w:val="00D109B3"/>
    <w:rsid w:val="00D85EC4"/>
    <w:rsid w:val="00D8719E"/>
    <w:rsid w:val="00DC0CE2"/>
    <w:rsid w:val="00E71900"/>
    <w:rsid w:val="00F52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116D"/>
  </w:style>
  <w:style w:type="paragraph" w:styleId="a5">
    <w:name w:val="footer"/>
    <w:basedOn w:val="a"/>
    <w:link w:val="a6"/>
    <w:uiPriority w:val="99"/>
    <w:semiHidden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16D"/>
  </w:style>
  <w:style w:type="paragraph" w:styleId="a7">
    <w:name w:val="Title"/>
    <w:basedOn w:val="a"/>
    <w:link w:val="a8"/>
    <w:qFormat/>
    <w:rsid w:val="00016C5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Название Знак"/>
    <w:basedOn w:val="a0"/>
    <w:link w:val="a7"/>
    <w:rsid w:val="00016C5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MedvedO</dc:creator>
  <cp:keywords/>
  <dc:description/>
  <cp:lastModifiedBy>1</cp:lastModifiedBy>
  <cp:revision>12</cp:revision>
  <cp:lastPrinted>2026-07-10T09:56:00Z</cp:lastPrinted>
  <dcterms:created xsi:type="dcterms:W3CDTF">2026-07-10T07:59:00Z</dcterms:created>
  <dcterms:modified xsi:type="dcterms:W3CDTF">2026-07-15T08:45:00Z</dcterms:modified>
</cp:coreProperties>
</file>